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2B" w:rsidRPr="00722744" w:rsidRDefault="009344D9">
      <w:pPr>
        <w:rPr>
          <w:b/>
        </w:rPr>
      </w:pPr>
      <w:r w:rsidRPr="00722744">
        <w:rPr>
          <w:b/>
        </w:rPr>
        <w:t>Mediální výchova</w:t>
      </w:r>
      <w:r w:rsidR="00722744">
        <w:rPr>
          <w:b/>
        </w:rPr>
        <w:t xml:space="preserve"> na Gybu</w:t>
      </w:r>
    </w:p>
    <w:p w:rsidR="009344D9" w:rsidRDefault="009344D9">
      <w:r>
        <w:t>N</w:t>
      </w:r>
      <w:r w:rsidR="00A80828">
        <w:t>ižší gymnázium (NG)</w:t>
      </w:r>
    </w:p>
    <w:p w:rsidR="009344D9" w:rsidRDefault="009344D9">
      <w:r>
        <w:t xml:space="preserve">Jedná se o průřezové téma. Zároveň v rámci výuky VO na NG jde i tematický celek (ve 4. ročníku NG). </w:t>
      </w:r>
    </w:p>
    <w:p w:rsidR="009344D9" w:rsidRDefault="009344D9">
      <w:r>
        <w:t>Mediální výchova jako jeden z prostředků rozvoje mediálních kompetencí. Úzká souvislost této kompetence s dalšími kompetencemi (digitální, pracovní, občanská…) Kromě VO také rozvoj mediální kompetence v ČJ, D, ale také všude tam, kde je rozvíjen níže uvedený smysl mediální výchovy.</w:t>
      </w:r>
    </w:p>
    <w:p w:rsidR="009344D9" w:rsidRDefault="009344D9" w:rsidP="009344D9">
      <w:r>
        <w:t>Smyslem mediálních kompetencí především: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Rozumět mediálnímu sdělení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Zpracovat a prezentovat vlastní mediální sdělení</w:t>
      </w:r>
    </w:p>
    <w:p w:rsidR="009344D9" w:rsidRDefault="009344D9" w:rsidP="009344D9">
      <w:r>
        <w:t>Fakta z výuky VO:</w:t>
      </w:r>
    </w:p>
    <w:p w:rsidR="009344D9" w:rsidRDefault="009344D9" w:rsidP="009344D9">
      <w:pPr>
        <w:pStyle w:val="Odstavecseseznamem"/>
        <w:numPr>
          <w:ilvl w:val="0"/>
          <w:numId w:val="3"/>
        </w:numPr>
      </w:pPr>
      <w:r>
        <w:t>Rozumět mediálnímu sdělení: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Práce s filmem, klipem, filmovým dokumentem, vzdělávacím filmovým materiálem – příklady: Jeden svět na školách, Nezkreslená věda, Hlasy dětí apod.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Samostatná práce žáků s internetovým obsahem (například při vytváření vlastního mediálního výstupu)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Tematicky mediální výchova zejména u těchto témat:</w:t>
      </w:r>
    </w:p>
    <w:p w:rsidR="009344D9" w:rsidRDefault="009344D9" w:rsidP="009344D9">
      <w:pPr>
        <w:pStyle w:val="Odstavecseseznamem"/>
        <w:numPr>
          <w:ilvl w:val="0"/>
          <w:numId w:val="4"/>
        </w:numPr>
      </w:pPr>
      <w:r>
        <w:t>Ročník: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Život v rodině, život mezi lidmi</w:t>
      </w:r>
    </w:p>
    <w:p w:rsidR="009344D9" w:rsidRDefault="009344D9" w:rsidP="009344D9">
      <w:pPr>
        <w:pStyle w:val="Odstavecseseznamem"/>
        <w:numPr>
          <w:ilvl w:val="0"/>
          <w:numId w:val="2"/>
        </w:numPr>
      </w:pPr>
      <w:r>
        <w:t>Místo, kde žijeme, Vlast, Život v Evropě a ve světě</w:t>
      </w:r>
    </w:p>
    <w:p w:rsidR="009344D9" w:rsidRDefault="009344D9" w:rsidP="009344D9">
      <w:pPr>
        <w:pStyle w:val="Odstavecseseznamem"/>
        <w:numPr>
          <w:ilvl w:val="0"/>
          <w:numId w:val="4"/>
        </w:numPr>
      </w:pPr>
      <w:r>
        <w:t>Ročník:</w:t>
      </w:r>
    </w:p>
    <w:p w:rsidR="009344D9" w:rsidRDefault="00F40A00" w:rsidP="009344D9">
      <w:pPr>
        <w:pStyle w:val="Odstavecseseznamem"/>
        <w:numPr>
          <w:ilvl w:val="0"/>
          <w:numId w:val="2"/>
        </w:numPr>
      </w:pPr>
      <w:r>
        <w:t>Člověk a společenský systém (fungování státu – včetně úlohy médií v demokratické společnosti)</w:t>
      </w:r>
    </w:p>
    <w:p w:rsidR="00F40A00" w:rsidRDefault="00F40A00" w:rsidP="009344D9">
      <w:pPr>
        <w:pStyle w:val="Odstavecseseznamem"/>
        <w:numPr>
          <w:ilvl w:val="0"/>
          <w:numId w:val="2"/>
        </w:numPr>
      </w:pPr>
      <w:r>
        <w:t>Člověk a okolní svět (tradice, umění, kultura)</w:t>
      </w:r>
    </w:p>
    <w:p w:rsidR="00F40A00" w:rsidRDefault="00F40A00" w:rsidP="00F40A00">
      <w:pPr>
        <w:pStyle w:val="Odstavecseseznamem"/>
        <w:numPr>
          <w:ilvl w:val="0"/>
          <w:numId w:val="4"/>
        </w:numPr>
      </w:pPr>
      <w:r>
        <w:t>Ročník: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Stát a jeho funkce (návaznost na třetí ročník – nezávislá média jako důležitý pilíř fungující demokracie)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4. Ročník: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Specializovaný tematický celek – Mediální výchova (zařazen do 2. pololetí)</w:t>
      </w:r>
    </w:p>
    <w:p w:rsidR="00F40A00" w:rsidRDefault="00F40A00" w:rsidP="008C451B">
      <w:pPr>
        <w:pStyle w:val="Odstavecseseznamem"/>
      </w:pPr>
      <w:r>
        <w:t xml:space="preserve">Obsahem: smysl fungování médií, pojmosloví, typy médií, typy mediálních výstupů, historie médií, analýza mediálních výstupů </w:t>
      </w:r>
    </w:p>
    <w:p w:rsidR="00F40A00" w:rsidRPr="00F40A00" w:rsidRDefault="00F40A00" w:rsidP="00F40A00">
      <w:pPr>
        <w:pStyle w:val="Odstavecseseznamem"/>
        <w:numPr>
          <w:ilvl w:val="0"/>
          <w:numId w:val="3"/>
        </w:numPr>
      </w:pPr>
      <w:r w:rsidRPr="00F40A00">
        <w:t>Zpracovat a prezentovat vlastní mediální sdělení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Průběžně: žákovská práce s mediálními zdroji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Průběžně: žákovské mediální výstupy (prezentace, výstupy projektů /př. Vlastivědný průvodce, památková péče – propagační plakát, leták, nácvik mediální zprávy typu novinový článek apod.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Osobně v tercii a kvartě u mě žákovské výstupy typu audiovizuální tvorba reflektující tematiku:</w:t>
      </w:r>
    </w:p>
    <w:p w:rsidR="00F40A00" w:rsidRDefault="00F40A00" w:rsidP="00F40A00">
      <w:pPr>
        <w:pStyle w:val="Odstavecseseznamem"/>
        <w:numPr>
          <w:ilvl w:val="0"/>
          <w:numId w:val="5"/>
        </w:numPr>
      </w:pPr>
      <w:r>
        <w:t>Právní gramotnosti</w:t>
      </w:r>
    </w:p>
    <w:p w:rsidR="00F40A00" w:rsidRDefault="00F40A00" w:rsidP="00F40A00">
      <w:pPr>
        <w:pStyle w:val="Odstavecseseznamem"/>
        <w:numPr>
          <w:ilvl w:val="0"/>
          <w:numId w:val="5"/>
        </w:numPr>
      </w:pPr>
      <w:r>
        <w:t>Finanční gramotnosti</w:t>
      </w:r>
    </w:p>
    <w:p w:rsidR="00076098" w:rsidRDefault="00076098" w:rsidP="008C451B">
      <w:pPr>
        <w:ind w:left="720"/>
      </w:pPr>
      <w:r>
        <w:t>Návaznosti:</w:t>
      </w:r>
      <w:bookmarkStart w:id="0" w:name="_GoBack"/>
      <w:bookmarkEnd w:id="0"/>
    </w:p>
    <w:p w:rsidR="00F40A00" w:rsidRDefault="00F40A00" w:rsidP="00F40A00">
      <w:pPr>
        <w:pStyle w:val="Odstavecseseznamem"/>
        <w:numPr>
          <w:ilvl w:val="0"/>
          <w:numId w:val="5"/>
        </w:numPr>
      </w:pPr>
      <w:r>
        <w:t>Mediální výchova</w:t>
      </w:r>
      <w:r w:rsidR="00076098">
        <w:t>, výuka SV na VG</w:t>
      </w:r>
      <w:r>
        <w:t xml:space="preserve"> a primární prevence</w:t>
      </w:r>
    </w:p>
    <w:p w:rsidR="00F40A00" w:rsidRDefault="00F40A00" w:rsidP="00F40A00">
      <w:pPr>
        <w:pStyle w:val="Odstavecseseznamem"/>
        <w:numPr>
          <w:ilvl w:val="0"/>
          <w:numId w:val="2"/>
        </w:numPr>
      </w:pPr>
      <w:r>
        <w:t>Primy a sekundy navazující („únorový“ blok prevence na téma „Třída na síti – rizika online komunikace, sociálních sítí apod.)</w:t>
      </w:r>
    </w:p>
    <w:p w:rsidR="00F40A00" w:rsidRDefault="00076098" w:rsidP="00F40A00">
      <w:pPr>
        <w:pStyle w:val="Odstavecseseznamem"/>
        <w:numPr>
          <w:ilvl w:val="0"/>
          <w:numId w:val="2"/>
        </w:numPr>
      </w:pPr>
      <w:r>
        <w:lastRenderedPageBreak/>
        <w:t>Sexty: výuka SV: 1. pololetí: Politologie – role médií v demokratické společnosti („hlídací pes demokracie“, 2. pololetí: Sociologie – mediální zobrazení sociální skutečnosti (v médiích prezentované výzkumy o stavu společnosti, skladbě společnosti apod.)</w:t>
      </w:r>
    </w:p>
    <w:p w:rsidR="00076098" w:rsidRDefault="00076098" w:rsidP="00F40A00">
      <w:pPr>
        <w:pStyle w:val="Odstavecseseznamem"/>
        <w:numPr>
          <w:ilvl w:val="0"/>
          <w:numId w:val="2"/>
        </w:numPr>
      </w:pPr>
      <w:r>
        <w:t>Sexty: primární prevence 2. pololetí – specializovaný blok „Mediální gramotnost“</w:t>
      </w:r>
    </w:p>
    <w:p w:rsidR="00076098" w:rsidRDefault="00076098" w:rsidP="00F40A00">
      <w:pPr>
        <w:pStyle w:val="Odstavecseseznamem"/>
        <w:numPr>
          <w:ilvl w:val="0"/>
          <w:numId w:val="2"/>
        </w:numPr>
      </w:pPr>
      <w:r>
        <w:t>Septimy: 2. pololetí: Právo – minimum z práva duševního vlastnictví, porušování autorských práv apod. v kontextu právní tematiky</w:t>
      </w:r>
    </w:p>
    <w:p w:rsidR="00076098" w:rsidRDefault="00076098" w:rsidP="00076098">
      <w:pPr>
        <w:pStyle w:val="Odstavecseseznamem"/>
      </w:pPr>
    </w:p>
    <w:p w:rsidR="00A80828" w:rsidRDefault="00A80828" w:rsidP="00A80828">
      <w:r>
        <w:t>Milan Hes, zástupce ředitelky školy</w:t>
      </w:r>
      <w:r>
        <w:tab/>
      </w:r>
      <w:r>
        <w:tab/>
      </w:r>
      <w:r>
        <w:tab/>
      </w:r>
      <w:r>
        <w:tab/>
      </w:r>
      <w:r>
        <w:tab/>
        <w:t>listopad 2022</w:t>
      </w:r>
    </w:p>
    <w:p w:rsidR="00F40A00" w:rsidRDefault="00F40A00" w:rsidP="00F40A00"/>
    <w:p w:rsidR="00F40A00" w:rsidRDefault="00F40A00" w:rsidP="00F40A00"/>
    <w:p w:rsidR="00F40A00" w:rsidRDefault="00F40A00" w:rsidP="00F40A00"/>
    <w:p w:rsidR="009344D9" w:rsidRDefault="009344D9"/>
    <w:sectPr w:rsidR="0093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155"/>
    <w:multiLevelType w:val="hybridMultilevel"/>
    <w:tmpl w:val="1F161062"/>
    <w:lvl w:ilvl="0" w:tplc="D420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C0642"/>
    <w:multiLevelType w:val="hybridMultilevel"/>
    <w:tmpl w:val="9ED49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192"/>
    <w:multiLevelType w:val="hybridMultilevel"/>
    <w:tmpl w:val="0B6EC942"/>
    <w:lvl w:ilvl="0" w:tplc="48262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5096C"/>
    <w:multiLevelType w:val="hybridMultilevel"/>
    <w:tmpl w:val="B350A37E"/>
    <w:lvl w:ilvl="0" w:tplc="6BEA6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65F"/>
    <w:multiLevelType w:val="hybridMultilevel"/>
    <w:tmpl w:val="8E584198"/>
    <w:lvl w:ilvl="0" w:tplc="E59C4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D9"/>
    <w:rsid w:val="00076098"/>
    <w:rsid w:val="004845AA"/>
    <w:rsid w:val="00707305"/>
    <w:rsid w:val="00722744"/>
    <w:rsid w:val="008C451B"/>
    <w:rsid w:val="009344D9"/>
    <w:rsid w:val="00A80828"/>
    <w:rsid w:val="00B80716"/>
    <w:rsid w:val="00C811D5"/>
    <w:rsid w:val="00F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8EB4"/>
  <w15:chartTrackingRefBased/>
  <w15:docId w15:val="{A3259CFC-3E98-49A1-91A8-5B886437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Milan</dc:creator>
  <cp:keywords/>
  <dc:description/>
  <cp:lastModifiedBy>Bednarova Zdenka</cp:lastModifiedBy>
  <cp:revision>2</cp:revision>
  <dcterms:created xsi:type="dcterms:W3CDTF">2023-04-25T21:15:00Z</dcterms:created>
  <dcterms:modified xsi:type="dcterms:W3CDTF">2023-04-25T21:15:00Z</dcterms:modified>
</cp:coreProperties>
</file>